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6C4" w:rsidRDefault="00C936C4" w:rsidP="00C936C4">
      <w:pPr>
        <w:jc w:val="center"/>
        <w:rPr>
          <w:sz w:val="36"/>
          <w:szCs w:val="36"/>
        </w:rPr>
      </w:pPr>
      <w:r>
        <w:rPr>
          <w:noProof/>
          <w:sz w:val="36"/>
          <w:szCs w:val="36"/>
        </w:rPr>
        <w:drawing>
          <wp:inline distT="0" distB="0" distL="0" distR="0">
            <wp:extent cx="1162050" cy="852169"/>
            <wp:effectExtent l="0" t="0" r="0" b="571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Touc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569" cy="873816"/>
                    </a:xfrm>
                    <a:prstGeom prst="rect">
                      <a:avLst/>
                    </a:prstGeom>
                  </pic:spPr>
                </pic:pic>
              </a:graphicData>
            </a:graphic>
          </wp:inline>
        </w:drawing>
      </w:r>
    </w:p>
    <w:p w:rsidR="00C936C4" w:rsidRPr="00C936C4" w:rsidRDefault="00C936C4" w:rsidP="00C936C4">
      <w:pPr>
        <w:jc w:val="center"/>
        <w:rPr>
          <w:sz w:val="36"/>
          <w:szCs w:val="36"/>
        </w:rPr>
      </w:pPr>
      <w:r w:rsidRPr="00C936C4">
        <w:rPr>
          <w:sz w:val="36"/>
          <w:szCs w:val="36"/>
        </w:rPr>
        <w:t>Bequests</w:t>
      </w:r>
    </w:p>
    <w:p w:rsidR="00C936C4" w:rsidRPr="00C936C4" w:rsidRDefault="00C936C4" w:rsidP="00C936C4">
      <w:pPr>
        <w:rPr>
          <w:sz w:val="24"/>
          <w:szCs w:val="24"/>
        </w:rPr>
      </w:pPr>
      <w:r w:rsidRPr="00C936C4">
        <w:rPr>
          <w:sz w:val="24"/>
          <w:szCs w:val="24"/>
        </w:rPr>
        <w:t xml:space="preserve">A gift to The Heart Touch Project in your will or living trust allows you to retain your assets during your lifetime. This is the simplest planned gift to implement or change should you ever need the assets during your lifetime. </w:t>
      </w:r>
    </w:p>
    <w:p w:rsidR="00C936C4" w:rsidRPr="00C936C4" w:rsidRDefault="00C936C4" w:rsidP="00C936C4">
      <w:pPr>
        <w:rPr>
          <w:b/>
          <w:color w:val="800000"/>
          <w:sz w:val="24"/>
          <w:szCs w:val="24"/>
        </w:rPr>
      </w:pPr>
      <w:r w:rsidRPr="00C936C4">
        <w:rPr>
          <w:b/>
          <w:color w:val="800000"/>
          <w:sz w:val="24"/>
          <w:szCs w:val="24"/>
        </w:rPr>
        <w:t xml:space="preserve">How it works: </w:t>
      </w:r>
    </w:p>
    <w:p w:rsidR="00C936C4" w:rsidRPr="00C936C4" w:rsidRDefault="00C936C4" w:rsidP="00C936C4">
      <w:pPr>
        <w:pStyle w:val="ListParagraph"/>
        <w:numPr>
          <w:ilvl w:val="0"/>
          <w:numId w:val="1"/>
        </w:numPr>
        <w:rPr>
          <w:sz w:val="24"/>
          <w:szCs w:val="24"/>
        </w:rPr>
      </w:pPr>
      <w:r w:rsidRPr="00C936C4">
        <w:rPr>
          <w:sz w:val="24"/>
          <w:szCs w:val="24"/>
        </w:rPr>
        <w:t xml:space="preserve">You make The Heart Touch Project a beneficiary in your will or a designated beneficiary of your retirement plan, life insurance policy or another asset. </w:t>
      </w:r>
    </w:p>
    <w:p w:rsidR="00C936C4" w:rsidRPr="00C936C4" w:rsidRDefault="00C936C4" w:rsidP="00C936C4">
      <w:pPr>
        <w:pStyle w:val="ListParagraph"/>
        <w:numPr>
          <w:ilvl w:val="0"/>
          <w:numId w:val="1"/>
        </w:numPr>
        <w:rPr>
          <w:sz w:val="24"/>
          <w:szCs w:val="24"/>
        </w:rPr>
      </w:pPr>
      <w:r w:rsidRPr="00C936C4">
        <w:rPr>
          <w:sz w:val="24"/>
          <w:szCs w:val="24"/>
        </w:rPr>
        <w:t xml:space="preserve">The Heart Touch Project receives your gift when your estate is settled. </w:t>
      </w:r>
    </w:p>
    <w:p w:rsidR="00C936C4" w:rsidRPr="00C936C4" w:rsidRDefault="00C936C4" w:rsidP="00C936C4">
      <w:pPr>
        <w:rPr>
          <w:sz w:val="24"/>
          <w:szCs w:val="24"/>
        </w:rPr>
      </w:pPr>
      <w:r w:rsidRPr="00C936C4">
        <w:rPr>
          <w:sz w:val="24"/>
          <w:szCs w:val="24"/>
        </w:rPr>
        <w:t xml:space="preserve">The following information is intended to help you and your attorney in drafting a bequest. </w:t>
      </w:r>
    </w:p>
    <w:p w:rsidR="00C936C4" w:rsidRPr="00C936C4" w:rsidRDefault="00C936C4" w:rsidP="00C936C4">
      <w:pPr>
        <w:rPr>
          <w:sz w:val="24"/>
          <w:szCs w:val="24"/>
        </w:rPr>
      </w:pPr>
      <w:r w:rsidRPr="00C936C4">
        <w:rPr>
          <w:color w:val="800000"/>
          <w:sz w:val="24"/>
          <w:szCs w:val="24"/>
        </w:rPr>
        <w:t>Legal Name</w:t>
      </w:r>
      <w:r w:rsidRPr="00C936C4">
        <w:rPr>
          <w:sz w:val="24"/>
          <w:szCs w:val="24"/>
        </w:rPr>
        <w:t xml:space="preserve"> </w:t>
      </w:r>
      <w:proofErr w:type="gramStart"/>
      <w:r w:rsidRPr="00C936C4">
        <w:rPr>
          <w:sz w:val="24"/>
          <w:szCs w:val="24"/>
        </w:rPr>
        <w:t>The</w:t>
      </w:r>
      <w:proofErr w:type="gramEnd"/>
      <w:r w:rsidRPr="00C936C4">
        <w:rPr>
          <w:sz w:val="24"/>
          <w:szCs w:val="24"/>
        </w:rPr>
        <w:t xml:space="preserve"> Heart Touch Project </w:t>
      </w:r>
    </w:p>
    <w:p w:rsidR="00C936C4" w:rsidRPr="00C936C4" w:rsidRDefault="00C936C4" w:rsidP="00C936C4">
      <w:pPr>
        <w:rPr>
          <w:sz w:val="24"/>
          <w:szCs w:val="24"/>
        </w:rPr>
      </w:pPr>
      <w:r w:rsidRPr="00C936C4">
        <w:rPr>
          <w:color w:val="800000"/>
          <w:sz w:val="24"/>
          <w:szCs w:val="24"/>
        </w:rPr>
        <w:t>Address</w:t>
      </w:r>
      <w:r w:rsidRPr="00C936C4">
        <w:rPr>
          <w:sz w:val="24"/>
          <w:szCs w:val="24"/>
        </w:rPr>
        <w:t xml:space="preserve"> 3400 Airport Ave #42, Santa Monica, CA 90405 </w:t>
      </w:r>
    </w:p>
    <w:p w:rsidR="00C936C4" w:rsidRPr="00C936C4" w:rsidRDefault="00C936C4" w:rsidP="00C936C4">
      <w:pPr>
        <w:rPr>
          <w:sz w:val="24"/>
          <w:szCs w:val="24"/>
        </w:rPr>
      </w:pPr>
      <w:r w:rsidRPr="00C936C4">
        <w:rPr>
          <w:color w:val="800000"/>
          <w:sz w:val="24"/>
          <w:szCs w:val="24"/>
        </w:rPr>
        <w:t xml:space="preserve">Tax ID </w:t>
      </w:r>
      <w:r w:rsidRPr="00C936C4">
        <w:rPr>
          <w:sz w:val="24"/>
          <w:szCs w:val="24"/>
        </w:rPr>
        <w:t># 95-4529022</w:t>
      </w:r>
    </w:p>
    <w:p w:rsidR="00C936C4" w:rsidRPr="00C936C4" w:rsidRDefault="00C936C4" w:rsidP="00C936C4">
      <w:pPr>
        <w:rPr>
          <w:sz w:val="24"/>
          <w:szCs w:val="24"/>
        </w:rPr>
      </w:pPr>
      <w:r w:rsidRPr="00C936C4">
        <w:rPr>
          <w:color w:val="800000"/>
          <w:sz w:val="24"/>
          <w:szCs w:val="24"/>
        </w:rPr>
        <w:t xml:space="preserve">Nonprofit Status </w:t>
      </w:r>
      <w:r w:rsidRPr="00C936C4">
        <w:rPr>
          <w:sz w:val="24"/>
          <w:szCs w:val="24"/>
        </w:rPr>
        <w:t xml:space="preserve">Active and in good standing </w:t>
      </w:r>
    </w:p>
    <w:p w:rsidR="00C936C4" w:rsidRDefault="00C936C4" w:rsidP="00C936C4">
      <w:pPr>
        <w:rPr>
          <w:b/>
          <w:color w:val="800000"/>
          <w:sz w:val="28"/>
          <w:szCs w:val="28"/>
        </w:rPr>
      </w:pPr>
    </w:p>
    <w:p w:rsidR="00C936C4" w:rsidRPr="00C936C4" w:rsidRDefault="00C936C4" w:rsidP="00C936C4">
      <w:pPr>
        <w:rPr>
          <w:b/>
          <w:color w:val="800000"/>
          <w:sz w:val="28"/>
          <w:szCs w:val="28"/>
        </w:rPr>
      </w:pPr>
      <w:r w:rsidRPr="00C936C4">
        <w:rPr>
          <w:b/>
          <w:color w:val="800000"/>
          <w:sz w:val="28"/>
          <w:szCs w:val="28"/>
        </w:rPr>
        <w:t xml:space="preserve">Sample Language: </w:t>
      </w:r>
    </w:p>
    <w:p w:rsidR="00C936C4" w:rsidRPr="00C936C4" w:rsidRDefault="00C936C4" w:rsidP="00C936C4">
      <w:pPr>
        <w:rPr>
          <w:sz w:val="24"/>
          <w:szCs w:val="24"/>
        </w:rPr>
      </w:pPr>
      <w:r w:rsidRPr="00C936C4">
        <w:rPr>
          <w:color w:val="800000"/>
          <w:sz w:val="24"/>
          <w:szCs w:val="24"/>
        </w:rPr>
        <w:t>Unrestricted Gifts</w:t>
      </w:r>
      <w:r w:rsidRPr="00C936C4">
        <w:rPr>
          <w:sz w:val="24"/>
          <w:szCs w:val="24"/>
        </w:rPr>
        <w:t xml:space="preserve"> – A gift that can be used where the need is greatest. </w:t>
      </w:r>
    </w:p>
    <w:p w:rsidR="00C936C4" w:rsidRPr="00C936C4" w:rsidRDefault="00C936C4" w:rsidP="00C936C4">
      <w:pPr>
        <w:rPr>
          <w:i/>
          <w:sz w:val="24"/>
          <w:szCs w:val="24"/>
        </w:rPr>
      </w:pPr>
      <w:r w:rsidRPr="00C936C4">
        <w:rPr>
          <w:i/>
          <w:sz w:val="24"/>
          <w:szCs w:val="24"/>
        </w:rPr>
        <w:t xml:space="preserve">I give, devise, and bequeath to The Heart Touch Project, Santa Monica, CA, (insert dollar amount) Dollars* to be used for its general purposes. </w:t>
      </w:r>
    </w:p>
    <w:p w:rsidR="00C936C4" w:rsidRPr="00C936C4" w:rsidRDefault="00C936C4" w:rsidP="00C936C4">
      <w:pPr>
        <w:rPr>
          <w:sz w:val="24"/>
          <w:szCs w:val="24"/>
        </w:rPr>
      </w:pPr>
      <w:r w:rsidRPr="00C936C4">
        <w:rPr>
          <w:color w:val="800000"/>
          <w:sz w:val="24"/>
          <w:szCs w:val="24"/>
        </w:rPr>
        <w:t>Residuary Bequest</w:t>
      </w:r>
      <w:r w:rsidRPr="00C936C4">
        <w:rPr>
          <w:sz w:val="24"/>
          <w:szCs w:val="24"/>
        </w:rPr>
        <w:t xml:space="preserve"> – Leaves any remainder after all other bequests have been paid. </w:t>
      </w:r>
    </w:p>
    <w:p w:rsidR="00C936C4" w:rsidRPr="00C936C4" w:rsidRDefault="00C936C4" w:rsidP="00C936C4">
      <w:pPr>
        <w:rPr>
          <w:i/>
          <w:sz w:val="24"/>
          <w:szCs w:val="24"/>
        </w:rPr>
      </w:pPr>
      <w:r w:rsidRPr="00C936C4">
        <w:rPr>
          <w:i/>
          <w:sz w:val="24"/>
          <w:szCs w:val="24"/>
        </w:rPr>
        <w:t xml:space="preserve">I give, devise, and bequeath to The Heart Touch Project, Santa Monica, CA, (insert percentage amount) percent of the residue of my estate to be used for its general purposes. </w:t>
      </w:r>
    </w:p>
    <w:p w:rsidR="00C936C4" w:rsidRPr="00C936C4" w:rsidRDefault="00C936C4" w:rsidP="00C936C4">
      <w:pPr>
        <w:rPr>
          <w:sz w:val="24"/>
          <w:szCs w:val="24"/>
        </w:rPr>
      </w:pPr>
      <w:r w:rsidRPr="00C936C4">
        <w:rPr>
          <w:color w:val="800000"/>
          <w:sz w:val="24"/>
          <w:szCs w:val="24"/>
        </w:rPr>
        <w:t xml:space="preserve">Contingency Gift </w:t>
      </w:r>
      <w:r w:rsidRPr="00C936C4">
        <w:rPr>
          <w:sz w:val="24"/>
          <w:szCs w:val="24"/>
        </w:rPr>
        <w:t xml:space="preserve">– Takes effect only if a primary intention can’t be met. </w:t>
      </w:r>
    </w:p>
    <w:p w:rsidR="00C936C4" w:rsidRPr="00C936C4" w:rsidRDefault="00C936C4">
      <w:pPr>
        <w:rPr>
          <w:i/>
          <w:sz w:val="24"/>
          <w:szCs w:val="24"/>
        </w:rPr>
      </w:pPr>
      <w:proofErr w:type="gramStart"/>
      <w:r w:rsidRPr="00C936C4">
        <w:rPr>
          <w:i/>
          <w:sz w:val="24"/>
          <w:szCs w:val="24"/>
        </w:rPr>
        <w:t>In the event that</w:t>
      </w:r>
      <w:proofErr w:type="gramEnd"/>
      <w:r w:rsidRPr="00C936C4">
        <w:rPr>
          <w:i/>
          <w:sz w:val="24"/>
          <w:szCs w:val="24"/>
        </w:rPr>
        <w:t xml:space="preserve"> (insert name) predeceases me, I give, devise, and bequeath his/her bequest or share to The Heart Touch Project, Santa Monica, CA, to be used for its general purposes. </w:t>
      </w:r>
    </w:p>
    <w:sectPr w:rsidR="00C936C4" w:rsidRPr="00C936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A54" w:rsidRDefault="008D6A54" w:rsidP="00C936C4">
      <w:pPr>
        <w:spacing w:after="0" w:line="240" w:lineRule="auto"/>
      </w:pPr>
      <w:r>
        <w:separator/>
      </w:r>
    </w:p>
  </w:endnote>
  <w:endnote w:type="continuationSeparator" w:id="0">
    <w:p w:rsidR="008D6A54" w:rsidRDefault="008D6A54" w:rsidP="00C9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C4" w:rsidRDefault="00C9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C4" w:rsidRPr="00C936C4" w:rsidRDefault="00C936C4" w:rsidP="00C936C4">
    <w:pPr>
      <w:pStyle w:val="Footer"/>
      <w:jc w:val="center"/>
      <w:rPr>
        <w:sz w:val="20"/>
        <w:szCs w:val="20"/>
      </w:rPr>
    </w:pPr>
    <w:r w:rsidRPr="00C936C4">
      <w:rPr>
        <w:sz w:val="20"/>
        <w:szCs w:val="20"/>
      </w:rPr>
      <w:t xml:space="preserve">The Heart Touch Project | 3400 Airport Ave #42, Santa Monica CA 90405 | </w:t>
    </w:r>
    <w:r>
      <w:rPr>
        <w:sz w:val="20"/>
        <w:szCs w:val="20"/>
      </w:rPr>
      <w:t xml:space="preserve">P: 310-391-2558  </w:t>
    </w:r>
    <w:r>
      <w:rPr>
        <w:sz w:val="20"/>
        <w:szCs w:val="20"/>
      </w:rPr>
      <w:t>F:</w:t>
    </w:r>
    <w:bookmarkStart w:id="0" w:name="_GoBack"/>
    <w:bookmarkEnd w:id="0"/>
    <w:r w:rsidRPr="00C936C4">
      <w:rPr>
        <w:sz w:val="20"/>
        <w:szCs w:val="20"/>
      </w:rPr>
      <w:t xml:space="preserve"> 310-391-2168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C4" w:rsidRDefault="00C9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A54" w:rsidRDefault="008D6A54" w:rsidP="00C936C4">
      <w:pPr>
        <w:spacing w:after="0" w:line="240" w:lineRule="auto"/>
      </w:pPr>
      <w:r>
        <w:separator/>
      </w:r>
    </w:p>
  </w:footnote>
  <w:footnote w:type="continuationSeparator" w:id="0">
    <w:p w:rsidR="008D6A54" w:rsidRDefault="008D6A54" w:rsidP="00C93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C4" w:rsidRDefault="00C93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C4" w:rsidRDefault="00C93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C4" w:rsidRDefault="00C9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14146"/>
    <w:multiLevelType w:val="hybridMultilevel"/>
    <w:tmpl w:val="9874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C4"/>
    <w:rsid w:val="008D6A54"/>
    <w:rsid w:val="00C9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CF0C"/>
  <w15:chartTrackingRefBased/>
  <w15:docId w15:val="{3816747F-A23A-4D8C-AF13-2E72189C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C4"/>
    <w:pPr>
      <w:ind w:left="720"/>
      <w:contextualSpacing/>
    </w:pPr>
  </w:style>
  <w:style w:type="paragraph" w:styleId="Header">
    <w:name w:val="header"/>
    <w:basedOn w:val="Normal"/>
    <w:link w:val="HeaderChar"/>
    <w:uiPriority w:val="99"/>
    <w:unhideWhenUsed/>
    <w:rsid w:val="00C9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6C4"/>
  </w:style>
  <w:style w:type="paragraph" w:styleId="Footer">
    <w:name w:val="footer"/>
    <w:basedOn w:val="Normal"/>
    <w:link w:val="FooterChar"/>
    <w:uiPriority w:val="99"/>
    <w:unhideWhenUsed/>
    <w:rsid w:val="00C9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Harris</dc:creator>
  <cp:keywords/>
  <dc:description/>
  <cp:lastModifiedBy>Camille Harris</cp:lastModifiedBy>
  <cp:revision>1</cp:revision>
  <dcterms:created xsi:type="dcterms:W3CDTF">2019-01-17T17:30:00Z</dcterms:created>
  <dcterms:modified xsi:type="dcterms:W3CDTF">2019-01-17T17:37:00Z</dcterms:modified>
</cp:coreProperties>
</file>